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jc w:val="center"/>
        <w:textAlignment w:val="auto"/>
        <w:outlineLvl w:val="9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jc w:val="center"/>
        <w:textAlignment w:val="auto"/>
        <w:outlineLvl w:val="9"/>
        <w:rPr>
          <w:rFonts w:ascii="仿宋" w:hAnsi="仿宋" w:eastAsia="仿宋" w:cs="微软雅黑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4"/>
        <w:keepNext w:val="0"/>
        <w:keepLines w:val="0"/>
        <w:pageBreakBefore w:val="0"/>
        <w:widowControl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leftChars="0" w:right="-2" w:firstLine="490"/>
        <w:jc w:val="both"/>
        <w:textAlignment w:val="auto"/>
        <w:outlineLvl w:val="9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微软雅黑"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身份证公证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textAlignment w:val="auto"/>
        <w:outlineLvl w:val="9"/>
        <w:rPr>
          <w:rFonts w:ascii="黑体" w:hAnsi="黑体" w:eastAsia="黑体" w:cs="微软雅黑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当事人自愿申请；主体资格成立；所申请的事项真实合法；所提供的材料真实、具体、充分；代理人代理的，代理关系成立。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   </w:t>
      </w:r>
      <w:r>
        <w:rPr>
          <w:rFonts w:ascii="黑体" w:hAnsi="黑体" w:eastAsia="黑体" w:cs="微软雅黑"/>
          <w:sz w:val="28"/>
          <w:szCs w:val="28"/>
        </w:rPr>
        <w:t xml:space="preserve">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 xml:space="preserve">申请表;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身份证（能够技术识别）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代理人代理的，需提供委托书及代理人身份证明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textAlignment w:val="auto"/>
        <w:outlineLvl w:val="9"/>
      </w:pP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800" w:firstLineChars="2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即来即办（需翻译的，适用窗口受理，快递送达）。请您到重庆路2077号吉林市江城公证处、吉林大街91-13吉林市沿江公证处办理；办理结果当日可取或可通过快递送达，如您想到窗口领取，请告知我们。其中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沿江公证处在工作日预约后，可星期六9:00—11:30,13:00—15:00办理。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0432-62072098（江城）；0432-62072093（江城）、0432-62424888（沿江）；0432-69972999（沿江）；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微软雅黑" w:asciiTheme="majorEastAsia" w:hAnsiTheme="majorEastAsia" w:eastAsiaTheme="majorEastAsia"/>
          <w:b/>
          <w:sz w:val="32"/>
          <w:szCs w:val="32"/>
        </w:rPr>
        <w:t>接听时间：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法定工作日8:30～11:30，13:00～16:30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rPr>
          <w:rFonts w:hint="eastAsia" w:ascii="仿宋" w:hAnsi="仿宋" w:eastAsia="仿宋" w:cs="微软雅黑"/>
          <w:sz w:val="32"/>
          <w:szCs w:val="32"/>
        </w:rPr>
        <w:t>无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  <w:bookmarkStart w:id="0" w:name="_GoBack"/>
      <w:bookmarkEnd w:id="0"/>
      <w:r>
        <w:pict>
          <v:group id="画布 1" o:spid="_x0000_s1179" o:spt="203" style="position:absolute;left:0pt;margin-left:-36pt;margin-top:12.4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180" o:spt="75" type="#_x0000_t75" style="position:absolute;left:1128;top:1183;height:14623;width:9917;" filled="f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181" o:spt="1" style="position:absolute;left:6497;top:7020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182" o:spt="4" type="#_x0000_t4" style="position:absolute;left:4662;top:7935;height:1319;width:289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183" o:spt="1" style="position:absolute;left:5154;top:9521;height:403;width:1853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184" o:spt="4" type="#_x0000_t4" style="position:absolute;left:4378;top:10203;height:737;width:3518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185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186" o:spt="2" style="position:absolute;left:3449;top:4308;height:2445;width:5456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 aspectratio="f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居民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身份证（能够技术识别）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（代理人代理的，需提供委托书及代理人身份证明）</w:t>
                    </w: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187" o:spt="32" type="#_x0000_t32" style="position:absolute;left:6788;top:7935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188" o:spid="_x0000_s1188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  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身份证公证</w:t>
                    </w:r>
                  </w:p>
                </w:txbxContent>
              </v:textbox>
            </v:rect>
            <v:rect id="矩形 45" o:spid="_x0000_s1189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190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/>
              <v:imagedata r:id="rId4" o:title="只跑一次标"/>
              <o:lock v:ext="edit" aspectratio="t"/>
            </v:shape>
            <v:rect id="矩形 8" o:spid="_x0000_s1191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focusposition="0f,0f" method="linear sigma"/>
              <v:stroke weight="1pt" color="#BFBFBF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即来即办（需翻译的，适用窗口受理，快递送达）。请您到重庆路2077号吉林市江城公证处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192" o:spt="32" type="#_x0000_t32" style="position:absolute;left:7140;top:6753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9" o:spid="_x0000_s1193" o:spt="32" type="#_x0000_t32" style="position:absolute;left:6110;top:10013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6" o:spid="_x0000_s1194" o:spt="32" type="#_x0000_t32" style="position:absolute;left:6099;top:9254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315" o:spid="_x0000_s1195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196" o:spid="_x0000_s1196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197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15" o:spid="_x0000_s1198" o:spt="32" type="#_x0000_t32" style="position:absolute;left:6115;top:10940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199" o:spid="_x0000_s1199" o:spt="1" style="position:absolute;left:5165;top:11331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送达（窗口自取或快递送达）</w:t>
                    </w:r>
                  </w:p>
                </w:txbxContent>
              </v:textbox>
            </v:rect>
            <v:shape id="自选图形 303" o:spid="_x0000_s1200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1201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6" o:spid="_x0000_s1202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9" o:spid="_x0000_s1203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 aspectratio="f"/>
            </v:shape>
            <v:shape id="自选图形 308" o:spid="_x0000_s1204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65" o:spid="_x0000_s1205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 aspectratio="f"/>
            </v:shape>
            <v:rect id="矩形 46" o:spid="_x0000_s1206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joinstyle="miter" dashstyle="1 1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207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15" o:spid="_x0000_s1208" o:spt="32" type="#_x0000_t32" style="position:absolute;left:8047;top:7935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roundrect id="自选图形 325" o:spid="_x0000_s1209" o:spt="2" style="position:absolute;left:7766;top:837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210" o:spt="1" style="position:absolute;left:3656;top:7180;height:832;width:182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on="t" color2="#FFFFFF" focussize="0,0"/>
              <v:stroke weight="1pt" color="#FFC00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211" o:spt="32" type="#_x0000_t32" style="position:absolute;left:3828;top:6753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 aspectratio="f"/>
            </v:shape>
            <v:shape id="自选图形 315" o:spid="_x0000_s1212" o:spt="32" type="#_x0000_t32" style="position:absolute;left:4219;top:6753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 aspectratio="f"/>
            </v:shape>
            <v:shape id="自选图形 377" o:spid="_x0000_s1213" o:spt="32" type="#_x0000_t32" style="position:absolute;left:6761;top:8925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shape id="文本框 27" o:spid="_x0000_s1214" o:spt="202" type="#_x0000_t202" style="position:absolute;left:5555;top:9028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215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textAlignment w:val="auto"/>
        <w:outlineLvl w:val="9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F698C"/>
    <w:rsid w:val="001015A8"/>
    <w:rsid w:val="001344B1"/>
    <w:rsid w:val="00192AFB"/>
    <w:rsid w:val="001E1E21"/>
    <w:rsid w:val="001E512E"/>
    <w:rsid w:val="00202713"/>
    <w:rsid w:val="00323B43"/>
    <w:rsid w:val="003272AE"/>
    <w:rsid w:val="003910AE"/>
    <w:rsid w:val="003A0859"/>
    <w:rsid w:val="003A72CC"/>
    <w:rsid w:val="003D37D8"/>
    <w:rsid w:val="003F69E4"/>
    <w:rsid w:val="00400533"/>
    <w:rsid w:val="004358AB"/>
    <w:rsid w:val="004601A9"/>
    <w:rsid w:val="00483F69"/>
    <w:rsid w:val="00505B43"/>
    <w:rsid w:val="005972A7"/>
    <w:rsid w:val="005E78C8"/>
    <w:rsid w:val="005F7050"/>
    <w:rsid w:val="00615738"/>
    <w:rsid w:val="00625A37"/>
    <w:rsid w:val="0072610D"/>
    <w:rsid w:val="008B7726"/>
    <w:rsid w:val="009D4091"/>
    <w:rsid w:val="00A73D96"/>
    <w:rsid w:val="00A826E0"/>
    <w:rsid w:val="00AE52E7"/>
    <w:rsid w:val="00BB46E2"/>
    <w:rsid w:val="00C327C8"/>
    <w:rsid w:val="00C507A4"/>
    <w:rsid w:val="00C83D78"/>
    <w:rsid w:val="00CB784D"/>
    <w:rsid w:val="00EF1C73"/>
    <w:rsid w:val="00F0453B"/>
    <w:rsid w:val="00F30DBC"/>
    <w:rsid w:val="00F33F13"/>
    <w:rsid w:val="00F8795A"/>
    <w:rsid w:val="00FB2B2A"/>
    <w:rsid w:val="0FE53A63"/>
    <w:rsid w:val="14B07E6D"/>
    <w:rsid w:val="34A41214"/>
    <w:rsid w:val="48AC7026"/>
    <w:rsid w:val="49BA4827"/>
    <w:rsid w:val="4CA07B35"/>
    <w:rsid w:val="509A0DE1"/>
    <w:rsid w:val="551C58D7"/>
    <w:rsid w:val="560F0AE7"/>
    <w:rsid w:val="566A0CA0"/>
    <w:rsid w:val="5B37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17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</Words>
  <Characters>570</Characters>
  <Lines>4</Lines>
  <Paragraphs>1</Paragraphs>
  <TotalTime>2</TotalTime>
  <ScaleCrop>false</ScaleCrop>
  <LinksUpToDate>false</LinksUpToDate>
  <CharactersWithSpaces>669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2018-07-04T01:19:11Z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